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28" w:rsidRDefault="00345A28"/>
    <w:tbl>
      <w:tblPr>
        <w:tblW w:w="10574" w:type="dxa"/>
        <w:tblInd w:w="108" w:type="dxa"/>
        <w:tblLook w:val="00A0" w:firstRow="1" w:lastRow="0" w:firstColumn="1" w:lastColumn="0" w:noHBand="0" w:noVBand="0"/>
      </w:tblPr>
      <w:tblGrid>
        <w:gridCol w:w="3618"/>
        <w:gridCol w:w="2028"/>
        <w:gridCol w:w="1408"/>
        <w:gridCol w:w="1492"/>
        <w:gridCol w:w="2028"/>
      </w:tblGrid>
      <w:tr w:rsidR="00345A28" w:rsidRPr="006C074E" w:rsidTr="0004692A">
        <w:trPr>
          <w:trHeight w:val="1695"/>
        </w:trPr>
        <w:tc>
          <w:tcPr>
            <w:tcW w:w="105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45A28" w:rsidRDefault="00345A28" w:rsidP="005355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Орелжилцентр</w:t>
            </w:r>
            <w:proofErr w:type="spellEnd"/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                                                                                   Отчет о выполнении договора управления многоквартирным жилым домом №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</w:t>
            </w: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пр. Цветочный</w:t>
            </w:r>
          </w:p>
          <w:p w:rsidR="00345A28" w:rsidRPr="005355EA" w:rsidRDefault="00BA61FE" w:rsidP="007A5A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 период с 01.0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7A5A48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г. по 31.12.20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="007A5A48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55E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9A0D0D" w:rsidRPr="006C074E" w:rsidTr="00EA04D3">
        <w:trPr>
          <w:trHeight w:val="315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0D" w:rsidRPr="00D84588" w:rsidRDefault="009A0D0D" w:rsidP="00D1359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D845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Общая площадь жилых и нежилых помещений в многоквартирном доме,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0D" w:rsidRPr="00CC7A65" w:rsidRDefault="009A0D0D" w:rsidP="00EA04D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C7A65">
              <w:rPr>
                <w:rFonts w:ascii="Arial" w:hAnsi="Arial" w:cs="Arial"/>
                <w:sz w:val="20"/>
                <w:szCs w:val="20"/>
                <w:lang w:eastAsia="ru-RU"/>
              </w:rPr>
              <w:t>2327,5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0D" w:rsidRPr="00D84588" w:rsidRDefault="009A0D0D" w:rsidP="00EA04D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D845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</w:tr>
      <w:tr w:rsidR="009A0D0D" w:rsidRPr="006C074E" w:rsidTr="00EA04D3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0D" w:rsidRPr="00D84588" w:rsidRDefault="009A0D0D" w:rsidP="00D1359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D845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</w:t>
            </w:r>
            <w:r w:rsidRPr="00D84588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45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числе площадь жилых помещений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0D" w:rsidRPr="00CC7A65" w:rsidRDefault="009A0D0D" w:rsidP="00EA04D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C7A65">
              <w:rPr>
                <w:rFonts w:ascii="Arial" w:hAnsi="Arial" w:cs="Arial"/>
                <w:sz w:val="20"/>
                <w:szCs w:val="20"/>
                <w:lang w:eastAsia="ru-RU"/>
              </w:rPr>
              <w:t>2327,5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0D" w:rsidRPr="00D84588" w:rsidRDefault="009A0D0D" w:rsidP="00EA04D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D845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</w:tr>
      <w:tr w:rsidR="009A0D0D" w:rsidRPr="006C074E" w:rsidTr="00EA04D3">
        <w:trPr>
          <w:trHeight w:val="300"/>
        </w:trPr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0D" w:rsidRPr="00D84588" w:rsidRDefault="009A0D0D" w:rsidP="00D1359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D845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 числе площадь нежилых помещений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0D" w:rsidRPr="00CC7A65" w:rsidRDefault="009A0D0D" w:rsidP="00EA04D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C7A65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0D" w:rsidRPr="00D84588" w:rsidRDefault="009A0D0D" w:rsidP="00EA04D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D845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</w:tr>
      <w:tr w:rsidR="00345A28" w:rsidRPr="006C074E" w:rsidTr="0004692A">
        <w:trPr>
          <w:trHeight w:val="1695"/>
        </w:trPr>
        <w:tc>
          <w:tcPr>
            <w:tcW w:w="105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A28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lang w:eastAsia="ru-RU"/>
              </w:rPr>
            </w:pPr>
          </w:p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2288"/>
              <w:gridCol w:w="2529"/>
              <w:gridCol w:w="1500"/>
              <w:gridCol w:w="1511"/>
              <w:gridCol w:w="2530"/>
            </w:tblGrid>
            <w:tr w:rsidR="00A51364" w:rsidRPr="00A51364" w:rsidTr="00BE525F">
              <w:trPr>
                <w:trHeight w:val="690"/>
              </w:trPr>
              <w:tc>
                <w:tcPr>
                  <w:tcW w:w="1035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51364" w:rsidRDefault="00A51364" w:rsidP="00A513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513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Информация о начислении и поступлении денежных средств </w:t>
                  </w:r>
                </w:p>
                <w:p w:rsidR="00BE525F" w:rsidRPr="00A51364" w:rsidRDefault="00A51364" w:rsidP="00E65B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513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за 20</w:t>
                  </w:r>
                  <w:r w:rsidR="00A54C5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7A5A4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CC7A6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5136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</w:p>
                <w:tbl>
                  <w:tblPr>
                    <w:tblW w:w="10163" w:type="dxa"/>
                    <w:tblLook w:val="04A0" w:firstRow="1" w:lastRow="0" w:firstColumn="1" w:lastColumn="0" w:noHBand="0" w:noVBand="1"/>
                  </w:tblPr>
                  <w:tblGrid>
                    <w:gridCol w:w="3323"/>
                    <w:gridCol w:w="1900"/>
                    <w:gridCol w:w="1540"/>
                    <w:gridCol w:w="1480"/>
                    <w:gridCol w:w="1920"/>
                  </w:tblGrid>
                  <w:tr w:rsidR="009A0D0D" w:rsidRPr="00BE525F" w:rsidTr="00BE525F">
                    <w:trPr>
                      <w:trHeight w:val="870"/>
                    </w:trPr>
                    <w:tc>
                      <w:tcPr>
                        <w:tcW w:w="33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A0D0D" w:rsidRDefault="009A0D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Услуга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A0D0D" w:rsidRDefault="009A0D0D" w:rsidP="007A5A4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задолженность на 01.01.202</w:t>
                        </w:r>
                        <w:r w:rsidR="007A5A48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A0D0D" w:rsidRDefault="009A0D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начислено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A0D0D" w:rsidRDefault="009A0D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поступило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A0D0D" w:rsidRDefault="009A0D0D" w:rsidP="007A5A4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задолженность на 01.01.202</w:t>
                        </w:r>
                        <w:r w:rsidR="007A5A48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г.</w:t>
                        </w:r>
                      </w:p>
                    </w:tc>
                  </w:tr>
                  <w:tr w:rsidR="007A5A48" w:rsidRPr="00BE525F" w:rsidTr="005B2D98">
                    <w:trPr>
                      <w:trHeight w:val="765"/>
                    </w:trPr>
                    <w:tc>
                      <w:tcPr>
                        <w:tcW w:w="33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5A48" w:rsidRDefault="007A5A48" w:rsidP="007A5A48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Содержание и текущий ремонт общего имущества многоквартирного дома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spacing w:after="0" w:line="240" w:lineRule="auto"/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18824,55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325137,27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313163,21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30798,61</w:t>
                        </w:r>
                      </w:p>
                    </w:tc>
                  </w:tr>
                  <w:tr w:rsidR="007A5A48" w:rsidRPr="00BE525F" w:rsidTr="005B2D98">
                    <w:trPr>
                      <w:trHeight w:val="1275"/>
                    </w:trPr>
                    <w:tc>
                      <w:tcPr>
                        <w:tcW w:w="33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5A48" w:rsidRDefault="007A5A48" w:rsidP="007A5A48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Холодная вода, в т.ч. потребляемая в целях содержания общего имущества в многоквартирном доме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13872,54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65115,38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54422,10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24565,82</w:t>
                        </w:r>
                      </w:p>
                    </w:tc>
                  </w:tr>
                  <w:tr w:rsidR="007A5A48" w:rsidRPr="00BE525F" w:rsidTr="005B2D98">
                    <w:trPr>
                      <w:trHeight w:val="255"/>
                    </w:trPr>
                    <w:tc>
                      <w:tcPr>
                        <w:tcW w:w="33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5A48" w:rsidRDefault="007A5A48" w:rsidP="007A5A48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Водоотведение,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 потребляемая в целях содержания общего имущества в многоквартирном доме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16955,64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80332,52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67956,45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29331,71</w:t>
                        </w:r>
                      </w:p>
                    </w:tc>
                  </w:tr>
                  <w:tr w:rsidR="007A5A48" w:rsidRPr="00BE525F" w:rsidTr="005B2D98">
                    <w:trPr>
                      <w:trHeight w:val="1275"/>
                    </w:trPr>
                    <w:tc>
                      <w:tcPr>
                        <w:tcW w:w="33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5A48" w:rsidRDefault="007A5A48" w:rsidP="007A5A48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Горячая вода, в т.ч. потребляемая в целях содержания общего имущества в многоквартирном доме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41746,06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270843,51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223409,30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89180,27</w:t>
                        </w:r>
                      </w:p>
                    </w:tc>
                  </w:tr>
                  <w:tr w:rsidR="007A5A48" w:rsidRPr="00BE525F" w:rsidTr="005B2D98">
                    <w:trPr>
                      <w:trHeight w:val="255"/>
                    </w:trPr>
                    <w:tc>
                      <w:tcPr>
                        <w:tcW w:w="332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5A48" w:rsidRDefault="007A5A48" w:rsidP="007A5A48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Отопление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83517,67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1046415,78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1006874,21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123059,24</w:t>
                        </w:r>
                      </w:p>
                    </w:tc>
                  </w:tr>
                  <w:tr w:rsidR="007A5A48" w:rsidRPr="00BE525F" w:rsidTr="005B2D98">
                    <w:trPr>
                      <w:trHeight w:val="1275"/>
                    </w:trPr>
                    <w:tc>
                      <w:tcPr>
                        <w:tcW w:w="33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5A48" w:rsidRDefault="007A5A48" w:rsidP="007A5A48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Электрическая энергия, в т. ч. потребляемая в целях содержания общего имущества в многоквартирном доме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26142,01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307000,23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277061,19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56081,05</w:t>
                        </w:r>
                      </w:p>
                    </w:tc>
                  </w:tr>
                  <w:tr w:rsidR="007A5A48" w:rsidRPr="00BE525F" w:rsidTr="005B2D98">
                    <w:trPr>
                      <w:trHeight w:val="255"/>
                    </w:trPr>
                    <w:tc>
                      <w:tcPr>
                        <w:tcW w:w="33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5A48" w:rsidRDefault="007A5A48" w:rsidP="007A5A48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Обращение с ТКО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16308,45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82946,76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75715,6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7A5A48" w:rsidRDefault="007A5A48" w:rsidP="007A5A48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23539,61</w:t>
                        </w:r>
                      </w:p>
                    </w:tc>
                  </w:tr>
                </w:tbl>
                <w:p w:rsidR="00A51364" w:rsidRPr="00A51364" w:rsidRDefault="00A51364" w:rsidP="00E65B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51364" w:rsidRPr="00A51364" w:rsidTr="00BE525F">
              <w:trPr>
                <w:trHeight w:val="255"/>
              </w:trPr>
              <w:tc>
                <w:tcPr>
                  <w:tcW w:w="23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51364" w:rsidRPr="00A51364" w:rsidRDefault="00A51364" w:rsidP="00A51364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51364" w:rsidRPr="00A51364" w:rsidRDefault="00A51364" w:rsidP="00A51364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51364" w:rsidRPr="00A51364" w:rsidRDefault="00A51364" w:rsidP="00A51364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51364" w:rsidRPr="00A51364" w:rsidRDefault="00A51364" w:rsidP="00A51364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51364" w:rsidRPr="00A51364" w:rsidRDefault="00A51364" w:rsidP="00A51364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45A28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lang w:eastAsia="ru-RU"/>
              </w:rPr>
            </w:pPr>
          </w:p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lang w:eastAsia="ru-RU"/>
              </w:rPr>
            </w:pPr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 xml:space="preserve">В соответствии с договором управления выполнены работы: заключены договоры с </w:t>
            </w:r>
            <w:proofErr w:type="spellStart"/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>ресурсоснабжающими</w:t>
            </w:r>
            <w:proofErr w:type="spellEnd"/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 xml:space="preserve"> организациями на поставку коммунальных ресурсов (горячее и холодное водоснабжение, водоотведение, электроснабжение, отопление), круглосуточная работа аварийно</w:t>
            </w:r>
            <w:r>
              <w:rPr>
                <w:rFonts w:ascii="Arial CYR" w:hAnsi="Arial CYR" w:cs="Arial CYR"/>
                <w:i/>
                <w:iCs/>
                <w:lang w:eastAsia="ru-RU"/>
              </w:rPr>
              <w:t>-</w:t>
            </w:r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>диспетчерской службы, организована работа паспортного стола, организовано выполнение работ по эксплуатации жилищного фонда.</w:t>
            </w:r>
          </w:p>
        </w:tc>
      </w:tr>
      <w:tr w:rsidR="00345A28" w:rsidRPr="006C074E" w:rsidTr="009A0D0D">
        <w:trPr>
          <w:trHeight w:val="30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45A28" w:rsidRPr="006C074E" w:rsidTr="0004692A">
        <w:trPr>
          <w:trHeight w:val="345"/>
        </w:trPr>
        <w:tc>
          <w:tcPr>
            <w:tcW w:w="105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5A28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B50F9" w:rsidRDefault="00BB50F9" w:rsidP="00BB50F9">
            <w:pPr>
              <w:ind w:firstLine="851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 информацией о ООО «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Орелжилцентр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», которую управляющие организации обязаны раскрывать согласно Постановления правительства РФ от 23.09.2011 №731 «Об утверждении стандарта раскрытия информации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организациями, осуществляющими деятельность в сфере управления многоквартирными домами» Вы можете ознакомиться на сайтах: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укорелжилцентр.рф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dom.gosuslugi.ru.</w:t>
            </w:r>
          </w:p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355EA"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  <w:t>Расходование денежных средств:</w:t>
            </w:r>
          </w:p>
        </w:tc>
      </w:tr>
      <w:tr w:rsidR="00345A28" w:rsidRPr="006C074E" w:rsidTr="009A0D0D">
        <w:trPr>
          <w:trHeight w:val="375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5A28" w:rsidRPr="005355EA" w:rsidRDefault="00345A28" w:rsidP="005355E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BE525F" w:rsidRPr="006C074E" w:rsidTr="009A0D0D">
        <w:trPr>
          <w:trHeight w:val="546"/>
        </w:trPr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E525F" w:rsidRPr="005355EA" w:rsidRDefault="00BE525F" w:rsidP="005355EA">
            <w:pPr>
              <w:spacing w:after="0" w:line="240" w:lineRule="auto"/>
              <w:rPr>
                <w:rFonts w:ascii="Arial CYR" w:hAnsi="Arial CYR" w:cs="Arial CYR"/>
                <w:i/>
                <w:iCs/>
                <w:lang w:eastAsia="ru-RU"/>
              </w:rPr>
            </w:pPr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>Содержание общего имущества многоквартирного дома, в т. ч. расходы на управление многоквартирным домом</w:t>
            </w:r>
            <w:r>
              <w:rPr>
                <w:rFonts w:ascii="Arial CYR" w:hAnsi="Arial CYR" w:cs="Arial CYR"/>
                <w:i/>
                <w:iCs/>
                <w:lang w:eastAsia="ru-RU"/>
              </w:rPr>
              <w:t>: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21F" w:rsidRDefault="007A5A48" w:rsidP="009A021F">
            <w:pPr>
              <w:spacing w:after="0" w:line="240" w:lineRule="auto"/>
              <w:jc w:val="right"/>
              <w:rPr>
                <w:rFonts w:ascii="Arial CYR" w:hAnsi="Arial CYR" w:cs="Arial CYR"/>
                <w:i/>
                <w:iCs/>
                <w:lang w:eastAsia="ru-RU"/>
              </w:rPr>
            </w:pPr>
            <w:r>
              <w:rPr>
                <w:rFonts w:ascii="Arial CYR" w:hAnsi="Arial CYR" w:cs="Arial CYR"/>
                <w:i/>
                <w:iCs/>
              </w:rPr>
              <w:t>235908,24</w:t>
            </w:r>
          </w:p>
          <w:p w:rsidR="00BE525F" w:rsidRDefault="00BE525F" w:rsidP="0038196E">
            <w:pPr>
              <w:spacing w:after="0" w:line="240" w:lineRule="auto"/>
              <w:jc w:val="right"/>
              <w:rPr>
                <w:rFonts w:ascii="Arial CYR" w:hAnsi="Arial CYR" w:cs="Arial CYR"/>
                <w:i/>
                <w:iCs/>
                <w:lang w:eastAsia="ru-RU"/>
              </w:rPr>
            </w:pPr>
          </w:p>
        </w:tc>
      </w:tr>
      <w:tr w:rsidR="00345A28" w:rsidRPr="006C074E" w:rsidTr="0004692A">
        <w:trPr>
          <w:trHeight w:val="8186"/>
        </w:trPr>
        <w:tc>
          <w:tcPr>
            <w:tcW w:w="10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техническое обслуживание общедомовых инженерных сетей, кровли, чердаков, подвалов,  внутридомового газового оборудования, внутридомовых мусоропроводов;</w:t>
            </w:r>
          </w:p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технический осмотр общедомовых инженерных сетей, кровли, чердаков, подвалов,  внутридомового газового оборудования;</w:t>
            </w:r>
          </w:p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аварийное обслуживание общедомовых инженерных сетей, кровли, чердаков, подвалов,  внутридомового газового оборудования;</w:t>
            </w:r>
          </w:p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 xml:space="preserve">санитарное содержание (уборка придомовой территории, уборка лифтов, дератизация и дезинсекция); </w:t>
            </w:r>
          </w:p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 xml:space="preserve">подготовка дома к отопительному сезону; </w:t>
            </w:r>
          </w:p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работа снегоуборочной техники в зимний период; очистка кровель от мусора, очистка воронок ливневой канализации;</w:t>
            </w:r>
          </w:p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очистка от накипи запорной арматуры ГВС и СО, прочистка канализационных стояков и лежаков;</w:t>
            </w:r>
          </w:p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профилактический обход тех. подполий, тех. этажей, лестничных клеток;</w:t>
            </w:r>
          </w:p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" w:hAnsi="Arial" w:cs="Arial"/>
                <w:i/>
                <w:iCs/>
                <w:lang w:eastAsia="ru-RU"/>
              </w:rPr>
              <w:t>проверка заземления оболочки эл. кабеля, замеры сопротивления сетей, снятие показаний приборов учета;</w:t>
            </w:r>
          </w:p>
          <w:p w:rsidR="00345A28" w:rsidRPr="00C11D39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C11D39">
              <w:rPr>
                <w:rFonts w:ascii="Arial" w:hAnsi="Arial" w:cs="Arial"/>
                <w:i/>
                <w:iCs/>
                <w:lang w:eastAsia="ru-RU"/>
              </w:rPr>
              <w:t xml:space="preserve">устранение неисправностей электропроводки с перетяжкой контактов; </w:t>
            </w:r>
          </w:p>
          <w:p w:rsidR="00345A28" w:rsidRPr="00C11D39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C11D39">
              <w:rPr>
                <w:rFonts w:ascii="Arial" w:hAnsi="Arial" w:cs="Arial"/>
                <w:i/>
                <w:iCs/>
                <w:lang w:eastAsia="ru-RU"/>
              </w:rPr>
              <w:t xml:space="preserve">благоустройство придомовой территории; </w:t>
            </w:r>
          </w:p>
          <w:p w:rsidR="00345A28" w:rsidRPr="00C11D39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C11D39">
              <w:rPr>
                <w:rFonts w:ascii="Arial" w:hAnsi="Arial" w:cs="Arial"/>
                <w:i/>
                <w:iCs/>
                <w:lang w:eastAsia="ru-RU"/>
              </w:rPr>
              <w:t>смена песка в песочнице;</w:t>
            </w:r>
          </w:p>
          <w:p w:rsidR="00345A28" w:rsidRPr="00C11D39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C11D39">
              <w:rPr>
                <w:rFonts w:ascii="Arial" w:hAnsi="Arial" w:cs="Arial"/>
                <w:i/>
                <w:iCs/>
                <w:lang w:eastAsia="ru-RU"/>
              </w:rPr>
              <w:t>замена навесных замков;</w:t>
            </w:r>
          </w:p>
          <w:p w:rsidR="00D341F1" w:rsidRPr="00D341F1" w:rsidRDefault="00D341F1" w:rsidP="00B169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Arial CYR" w:hAnsi="Arial CYR" w:cs="Arial CYR"/>
                <w:i/>
                <w:iCs/>
                <w:lang w:eastAsia="ru-RU"/>
              </w:rPr>
            </w:pPr>
            <w:r w:rsidRPr="007B35F3">
              <w:rPr>
                <w:rFonts w:ascii="Arial" w:hAnsi="Arial" w:cs="Arial"/>
                <w:i/>
                <w:iCs/>
                <w:lang w:eastAsia="ru-RU"/>
              </w:rPr>
              <w:t>организация и содержание мест (площадок) накопления твердых коммунальных отходов, включая обслуживание и очистку мусоропроводов, мусороприемных камер, контейнерных площадок</w:t>
            </w:r>
            <w:r>
              <w:rPr>
                <w:rFonts w:ascii="Arial" w:hAnsi="Arial" w:cs="Arial"/>
                <w:i/>
                <w:iCs/>
                <w:lang w:eastAsia="ru-RU"/>
              </w:rPr>
              <w:t>;</w:t>
            </w:r>
          </w:p>
          <w:p w:rsidR="00345A28" w:rsidRPr="00C11D39" w:rsidRDefault="00345A28" w:rsidP="00B1692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Arial CYR" w:hAnsi="Arial CYR" w:cs="Arial CYR"/>
                <w:i/>
                <w:iCs/>
                <w:lang w:eastAsia="ru-RU"/>
              </w:rPr>
            </w:pPr>
            <w:r w:rsidRPr="00C11D39">
              <w:rPr>
                <w:rFonts w:ascii="Arial CYR" w:hAnsi="Arial CYR" w:cs="Arial CYR"/>
                <w:i/>
                <w:iCs/>
                <w:lang w:eastAsia="ru-RU"/>
              </w:rPr>
              <w:t xml:space="preserve">замена ламп в местах общего пользования, на прожекторах уличного освещения; </w:t>
            </w:r>
          </w:p>
          <w:p w:rsidR="00345A28" w:rsidRPr="00413884" w:rsidRDefault="00345A28" w:rsidP="00535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C11D39">
              <w:rPr>
                <w:rFonts w:ascii="Arial" w:hAnsi="Arial" w:cs="Arial"/>
                <w:i/>
                <w:iCs/>
                <w:lang w:eastAsia="ru-RU"/>
              </w:rPr>
              <w:t xml:space="preserve">управление многоквартирным домом (представление интересов собственников помещений перед обслуживающими и </w:t>
            </w:r>
            <w:proofErr w:type="spellStart"/>
            <w:r w:rsidRPr="00C11D39">
              <w:rPr>
                <w:rFonts w:ascii="Arial" w:hAnsi="Arial" w:cs="Arial"/>
                <w:i/>
                <w:iCs/>
                <w:lang w:eastAsia="ru-RU"/>
              </w:rPr>
              <w:t>ресурсоснабжающими</w:t>
            </w:r>
            <w:proofErr w:type="spellEnd"/>
            <w:r w:rsidRPr="00C11D39">
              <w:rPr>
                <w:rFonts w:ascii="Arial" w:hAnsi="Arial" w:cs="Arial"/>
                <w:i/>
                <w:iCs/>
                <w:lang w:eastAsia="ru-RU"/>
              </w:rPr>
              <w:t xml:space="preserve"> организациями; организация, координация и контроль деятельности исполнителей; планирование и организация</w:t>
            </w:r>
            <w:r w:rsidRPr="00413884">
              <w:rPr>
                <w:rFonts w:ascii="Arial" w:hAnsi="Arial" w:cs="Arial"/>
                <w:i/>
                <w:iCs/>
                <w:lang w:eastAsia="ru-RU"/>
              </w:rPr>
              <w:t xml:space="preserve"> мероприятий по содержанию и ремонту общедомового имущества, их информационное, финансовое и юридическое обеспечение; участие в общих собраниях и иное взаимодействие с собственниками (нанимателями, пользователями помещений; услуги паспортного стола; оставление электронных паспортов многоквартирных домов и др.)</w:t>
            </w:r>
          </w:p>
          <w:p w:rsidR="00345A28" w:rsidRPr="005355EA" w:rsidRDefault="00345A28" w:rsidP="00B169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413884">
              <w:rPr>
                <w:rFonts w:ascii="Arial CYR" w:hAnsi="Arial CYR" w:cs="Arial CYR"/>
                <w:i/>
                <w:iCs/>
                <w:lang w:eastAsia="ru-RU"/>
              </w:rPr>
              <w:t>и другие виды работ.</w:t>
            </w:r>
          </w:p>
        </w:tc>
      </w:tr>
      <w:tr w:rsidR="00BE525F" w:rsidRPr="006C074E" w:rsidTr="009A0D0D">
        <w:trPr>
          <w:trHeight w:val="340"/>
        </w:trPr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525F" w:rsidRPr="005355EA" w:rsidRDefault="00BE525F" w:rsidP="00854E8D">
            <w:pPr>
              <w:spacing w:after="0" w:line="240" w:lineRule="auto"/>
              <w:ind w:left="34" w:hanging="34"/>
              <w:rPr>
                <w:rFonts w:ascii="Arial CYR" w:hAnsi="Arial CYR" w:cs="Arial CYR"/>
                <w:i/>
                <w:iCs/>
                <w:lang w:eastAsia="ru-RU"/>
              </w:rPr>
            </w:pPr>
            <w:r w:rsidRPr="005355EA">
              <w:rPr>
                <w:rFonts w:ascii="Arial CYR" w:hAnsi="Arial CYR" w:cs="Arial CYR"/>
                <w:i/>
                <w:iCs/>
                <w:lang w:eastAsia="ru-RU"/>
              </w:rPr>
              <w:t>Текущий ремонт общего имущества многоквартирного дома: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21F" w:rsidRDefault="007A5A48" w:rsidP="009A021F">
            <w:pPr>
              <w:spacing w:after="0" w:line="240" w:lineRule="auto"/>
              <w:jc w:val="right"/>
              <w:rPr>
                <w:rFonts w:ascii="Arial CYR" w:hAnsi="Arial CYR" w:cs="Arial CYR"/>
                <w:i/>
                <w:iCs/>
                <w:lang w:eastAsia="ru-RU"/>
              </w:rPr>
            </w:pPr>
            <w:r>
              <w:rPr>
                <w:rFonts w:ascii="Arial CYR" w:hAnsi="Arial CYR" w:cs="Arial CYR"/>
                <w:i/>
                <w:iCs/>
              </w:rPr>
              <w:t>35543,00</w:t>
            </w:r>
          </w:p>
          <w:p w:rsidR="00BE525F" w:rsidRDefault="00BE525F" w:rsidP="0038196E">
            <w:pPr>
              <w:spacing w:after="0" w:line="240" w:lineRule="auto"/>
              <w:jc w:val="right"/>
              <w:rPr>
                <w:rFonts w:ascii="Arial CYR" w:hAnsi="Arial CYR" w:cs="Arial CYR"/>
                <w:i/>
                <w:iCs/>
                <w:lang w:eastAsia="ru-RU"/>
              </w:rPr>
            </w:pPr>
          </w:p>
        </w:tc>
      </w:tr>
      <w:tr w:rsidR="00345A28" w:rsidRPr="006C074E" w:rsidTr="0004692A">
        <w:trPr>
          <w:trHeight w:val="645"/>
        </w:trPr>
        <w:tc>
          <w:tcPr>
            <w:tcW w:w="10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EF9" w:rsidRPr="00CD57B4" w:rsidRDefault="0038196E" w:rsidP="007A5A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7A5A48">
              <w:rPr>
                <w:rFonts w:ascii="Arial" w:hAnsi="Arial" w:cs="Arial"/>
                <w:i/>
                <w:iCs/>
                <w:lang w:eastAsia="ru-RU"/>
              </w:rPr>
              <w:t>Сантехнические работы;</w:t>
            </w:r>
          </w:p>
          <w:p w:rsidR="00CD57B4" w:rsidRPr="007A5A48" w:rsidRDefault="00CD57B4" w:rsidP="007A5A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7A5A48">
              <w:rPr>
                <w:rFonts w:ascii="Arial" w:hAnsi="Arial" w:cs="Arial"/>
                <w:i/>
                <w:iCs/>
                <w:lang w:eastAsia="ru-RU"/>
              </w:rPr>
              <w:t>Внутренние санитарно- технические работы;</w:t>
            </w:r>
          </w:p>
          <w:p w:rsidR="007A5A48" w:rsidRPr="0038196E" w:rsidRDefault="007A5A48" w:rsidP="007A5A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7A5A48">
              <w:rPr>
                <w:rFonts w:ascii="Arial" w:hAnsi="Arial" w:cs="Arial"/>
                <w:i/>
                <w:iCs/>
                <w:lang w:eastAsia="ru-RU"/>
              </w:rPr>
              <w:t>Ремонт колен и воронок водосточных труб</w:t>
            </w:r>
            <w:r>
              <w:rPr>
                <w:rFonts w:ascii="Arial" w:hAnsi="Arial" w:cs="Arial"/>
                <w:i/>
                <w:iCs/>
                <w:lang w:eastAsia="ru-RU"/>
              </w:rPr>
              <w:t>;</w:t>
            </w:r>
            <w:bookmarkStart w:id="0" w:name="_GoBack"/>
            <w:bookmarkEnd w:id="0"/>
          </w:p>
          <w:p w:rsidR="00345A28" w:rsidRPr="00A51364" w:rsidRDefault="00345A28" w:rsidP="007A5A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A51364">
              <w:rPr>
                <w:rFonts w:ascii="Arial" w:hAnsi="Arial" w:cs="Arial"/>
                <w:i/>
                <w:iCs/>
                <w:lang w:eastAsia="ru-RU"/>
              </w:rPr>
              <w:t>и другие виды работ.</w:t>
            </w:r>
          </w:p>
        </w:tc>
      </w:tr>
      <w:tr w:rsidR="00345A28" w:rsidRPr="006C074E" w:rsidTr="0004692A">
        <w:trPr>
          <w:trHeight w:val="375"/>
        </w:trPr>
        <w:tc>
          <w:tcPr>
            <w:tcW w:w="105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5A28" w:rsidRDefault="00345A28" w:rsidP="00046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45A28" w:rsidRPr="005355EA" w:rsidRDefault="00345A28" w:rsidP="00046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 уважением, управляющая компания ООО "</w:t>
            </w:r>
            <w:proofErr w:type="spellStart"/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Орелжилцентр</w:t>
            </w:r>
            <w:proofErr w:type="spellEnd"/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345A28" w:rsidRPr="006C074E" w:rsidTr="0004692A">
        <w:trPr>
          <w:trHeight w:val="375"/>
        </w:trPr>
        <w:tc>
          <w:tcPr>
            <w:tcW w:w="105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5A28" w:rsidRPr="005355EA" w:rsidRDefault="00345A28" w:rsidP="009102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 Орел, ул. Латышских С</w:t>
            </w:r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трелков, д.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55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52, офис 219, тел. 732048, 732047</w:t>
            </w:r>
          </w:p>
        </w:tc>
      </w:tr>
    </w:tbl>
    <w:p w:rsidR="00345A28" w:rsidRPr="005355EA" w:rsidRDefault="00345A28" w:rsidP="00B611CC"/>
    <w:sectPr w:rsidR="00345A28" w:rsidRPr="005355EA" w:rsidSect="000B1B1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156C3"/>
    <w:multiLevelType w:val="hybridMultilevel"/>
    <w:tmpl w:val="875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43ACA"/>
    <w:multiLevelType w:val="hybridMultilevel"/>
    <w:tmpl w:val="1CECC8E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356"/>
    <w:rsid w:val="00001132"/>
    <w:rsid w:val="0004692A"/>
    <w:rsid w:val="000A7644"/>
    <w:rsid w:val="000B1B1E"/>
    <w:rsid w:val="000C52C7"/>
    <w:rsid w:val="000D0E98"/>
    <w:rsid w:val="000E36D6"/>
    <w:rsid w:val="000F1539"/>
    <w:rsid w:val="001521A9"/>
    <w:rsid w:val="001852C0"/>
    <w:rsid w:val="001B5783"/>
    <w:rsid w:val="001F4D0F"/>
    <w:rsid w:val="00206217"/>
    <w:rsid w:val="00206FD8"/>
    <w:rsid w:val="002174DF"/>
    <w:rsid w:val="00221A28"/>
    <w:rsid w:val="00253665"/>
    <w:rsid w:val="00265C21"/>
    <w:rsid w:val="002671A4"/>
    <w:rsid w:val="002D164B"/>
    <w:rsid w:val="003023D9"/>
    <w:rsid w:val="00307A88"/>
    <w:rsid w:val="00312A5D"/>
    <w:rsid w:val="00327D7D"/>
    <w:rsid w:val="00345A28"/>
    <w:rsid w:val="0038196E"/>
    <w:rsid w:val="003B653C"/>
    <w:rsid w:val="003E7450"/>
    <w:rsid w:val="00413884"/>
    <w:rsid w:val="004246D4"/>
    <w:rsid w:val="004453E9"/>
    <w:rsid w:val="004A5101"/>
    <w:rsid w:val="004D4B67"/>
    <w:rsid w:val="004D50CC"/>
    <w:rsid w:val="004D7632"/>
    <w:rsid w:val="00502305"/>
    <w:rsid w:val="00504C86"/>
    <w:rsid w:val="00506932"/>
    <w:rsid w:val="005079D8"/>
    <w:rsid w:val="00527BEA"/>
    <w:rsid w:val="005355EA"/>
    <w:rsid w:val="005623E5"/>
    <w:rsid w:val="005723AB"/>
    <w:rsid w:val="00577EF6"/>
    <w:rsid w:val="0058296D"/>
    <w:rsid w:val="005A52A9"/>
    <w:rsid w:val="005A6B22"/>
    <w:rsid w:val="005A7C62"/>
    <w:rsid w:val="005B2D98"/>
    <w:rsid w:val="005F281B"/>
    <w:rsid w:val="0062550B"/>
    <w:rsid w:val="0063455A"/>
    <w:rsid w:val="006A47B4"/>
    <w:rsid w:val="006A4B78"/>
    <w:rsid w:val="006B6005"/>
    <w:rsid w:val="006B7EF9"/>
    <w:rsid w:val="006C074E"/>
    <w:rsid w:val="00702C95"/>
    <w:rsid w:val="00723309"/>
    <w:rsid w:val="0075480E"/>
    <w:rsid w:val="0077626A"/>
    <w:rsid w:val="007A5A48"/>
    <w:rsid w:val="007B0739"/>
    <w:rsid w:val="008333F9"/>
    <w:rsid w:val="008372A8"/>
    <w:rsid w:val="00854CA2"/>
    <w:rsid w:val="00854E8D"/>
    <w:rsid w:val="00877F38"/>
    <w:rsid w:val="0088648C"/>
    <w:rsid w:val="008932C5"/>
    <w:rsid w:val="0089595D"/>
    <w:rsid w:val="008B0D04"/>
    <w:rsid w:val="008B6FE5"/>
    <w:rsid w:val="00910271"/>
    <w:rsid w:val="00956F71"/>
    <w:rsid w:val="009905DB"/>
    <w:rsid w:val="009A021F"/>
    <w:rsid w:val="009A0D0D"/>
    <w:rsid w:val="009C5D4A"/>
    <w:rsid w:val="009F364D"/>
    <w:rsid w:val="00A42CBB"/>
    <w:rsid w:val="00A50708"/>
    <w:rsid w:val="00A51364"/>
    <w:rsid w:val="00A54C5B"/>
    <w:rsid w:val="00A765A4"/>
    <w:rsid w:val="00AA44ED"/>
    <w:rsid w:val="00AA5E15"/>
    <w:rsid w:val="00AB1FFF"/>
    <w:rsid w:val="00AB5FA2"/>
    <w:rsid w:val="00AB6FEB"/>
    <w:rsid w:val="00AF27CB"/>
    <w:rsid w:val="00B1692B"/>
    <w:rsid w:val="00B46B49"/>
    <w:rsid w:val="00B611CC"/>
    <w:rsid w:val="00B64346"/>
    <w:rsid w:val="00B66ACB"/>
    <w:rsid w:val="00BA61FE"/>
    <w:rsid w:val="00BB50F9"/>
    <w:rsid w:val="00BB660A"/>
    <w:rsid w:val="00BE525F"/>
    <w:rsid w:val="00BF564A"/>
    <w:rsid w:val="00BF62A8"/>
    <w:rsid w:val="00C05109"/>
    <w:rsid w:val="00C11D39"/>
    <w:rsid w:val="00C2628F"/>
    <w:rsid w:val="00CC7A65"/>
    <w:rsid w:val="00CD4057"/>
    <w:rsid w:val="00CD57B4"/>
    <w:rsid w:val="00CE2F69"/>
    <w:rsid w:val="00CF567D"/>
    <w:rsid w:val="00D1359B"/>
    <w:rsid w:val="00D15356"/>
    <w:rsid w:val="00D242F7"/>
    <w:rsid w:val="00D26270"/>
    <w:rsid w:val="00D341F1"/>
    <w:rsid w:val="00D35AE8"/>
    <w:rsid w:val="00D41946"/>
    <w:rsid w:val="00D4583F"/>
    <w:rsid w:val="00D52B1C"/>
    <w:rsid w:val="00D812BD"/>
    <w:rsid w:val="00D84588"/>
    <w:rsid w:val="00D86963"/>
    <w:rsid w:val="00E06D6C"/>
    <w:rsid w:val="00E33555"/>
    <w:rsid w:val="00E559B8"/>
    <w:rsid w:val="00E65B06"/>
    <w:rsid w:val="00E93744"/>
    <w:rsid w:val="00E93FBC"/>
    <w:rsid w:val="00EA04D3"/>
    <w:rsid w:val="00EE5869"/>
    <w:rsid w:val="00F04278"/>
    <w:rsid w:val="00F05CA0"/>
    <w:rsid w:val="00F410D8"/>
    <w:rsid w:val="00F44F8C"/>
    <w:rsid w:val="00F75841"/>
    <w:rsid w:val="00F87420"/>
    <w:rsid w:val="00FC680A"/>
    <w:rsid w:val="00FC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DAB8F4-0F54-47B3-8330-87FCC15F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7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5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656</Words>
  <Characters>3743</Characters>
  <Application>Microsoft Office Word</Application>
  <DocSecurity>0</DocSecurity>
  <Lines>31</Lines>
  <Paragraphs>8</Paragraphs>
  <ScaleCrop>false</ScaleCrop>
  <Company>G3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buhg-g3</dc:creator>
  <cp:keywords/>
  <dc:description/>
  <cp:lastModifiedBy>glbuhg-g3</cp:lastModifiedBy>
  <cp:revision>43</cp:revision>
  <cp:lastPrinted>2015-03-10T13:26:00Z</cp:lastPrinted>
  <dcterms:created xsi:type="dcterms:W3CDTF">2015-03-25T08:52:00Z</dcterms:created>
  <dcterms:modified xsi:type="dcterms:W3CDTF">2025-03-29T17:39:00Z</dcterms:modified>
</cp:coreProperties>
</file>